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471ABA48"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C536B9">
        <w:rPr>
          <w:rFonts w:asciiTheme="majorHAnsi" w:hAnsiTheme="majorHAnsi" w:cstheme="majorHAnsi"/>
          <w:color w:val="000000" w:themeColor="text1"/>
          <w:szCs w:val="22"/>
        </w:rPr>
        <w:t>10015490</w:t>
      </w:r>
    </w:p>
    <w:p w14:paraId="16D60C7E" w14:textId="5BAD6B87" w:rsidR="00F96F43" w:rsidRPr="000777F7" w:rsidRDefault="00F96F43" w:rsidP="009E48BE">
      <w:pPr>
        <w:spacing w:before="120"/>
        <w:ind w:left="3119" w:hanging="3119"/>
        <w:rPr>
          <w:rFonts w:asciiTheme="majorHAnsi" w:hAnsiTheme="majorHAnsi" w:cstheme="majorHAnsi"/>
          <w:bCs/>
          <w:color w:val="000000" w:themeColor="text1"/>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82676D" w:rsidRPr="00004A81">
        <w:rPr>
          <w:szCs w:val="22"/>
        </w:rPr>
        <w:t>Development of a green corridor project and street design training in Dakar</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proofErr w:type="gramStart"/>
      <w:r w:rsidR="004D45B7" w:rsidRPr="000777F7">
        <w:rPr>
          <w:rFonts w:asciiTheme="majorHAnsi" w:hAnsiTheme="majorHAnsi" w:cstheme="majorHAnsi"/>
          <w:i/>
          <w:color w:val="000000" w:themeColor="text1"/>
        </w:rPr>
        <w:t>on the basis of</w:t>
      </w:r>
      <w:proofErr w:type="gramEnd"/>
      <w:r w:rsidR="004D45B7" w:rsidRPr="000777F7">
        <w:rPr>
          <w:rFonts w:asciiTheme="majorHAnsi" w:hAnsiTheme="majorHAnsi" w:cstheme="majorHAnsi"/>
          <w:i/>
          <w:color w:val="000000" w:themeColor="text1"/>
        </w:rPr>
        <w:t xml:space="preserve">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7A9CDC65" w:rsidR="000F5026" w:rsidRDefault="000F5026" w:rsidP="00DD1443">
      <w:pPr>
        <w:pStyle w:val="Textkrper"/>
        <w:spacing w:after="200" w:line="288" w:lineRule="auto"/>
        <w:jc w:val="both"/>
        <w:rPr>
          <w:b w:val="0"/>
          <w:i/>
          <w:iCs/>
          <w:szCs w:val="22"/>
        </w:rPr>
      </w:pPr>
      <w:r w:rsidRPr="00BD66B9">
        <w:rPr>
          <w:bCs w:val="0"/>
          <w:i/>
          <w:iCs/>
          <w:szCs w:val="22"/>
        </w:rPr>
        <w:t xml:space="preserve">At least </w:t>
      </w:r>
      <w:r w:rsidR="00960764">
        <w:rPr>
          <w:i/>
          <w:iCs/>
        </w:rPr>
        <w:t>3</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960764" w:rsidRPr="00960764">
        <w:rPr>
          <w:i/>
          <w:iCs/>
        </w:rPr>
        <w:t>technical and economic (pre-)feasibility studies of street &amp; urban space design projects</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960764">
        <w:rPr>
          <w:i/>
          <w:iCs/>
        </w:rPr>
        <w:t>150,000.00</w:t>
      </w:r>
      <w:r w:rsidR="007F6BDF">
        <w:rPr>
          <w:i/>
          <w:iCs/>
        </w:rPr>
        <w:t xml:space="preserve"> (net)</w:t>
      </w:r>
      <w:r w:rsidRPr="003B6278">
        <w:rPr>
          <w:b w:val="0"/>
          <w:i/>
          <w:iCs/>
          <w:szCs w:val="22"/>
        </w:rPr>
        <w:t xml:space="preserve"> </w:t>
      </w:r>
      <w:r w:rsidRPr="00BD2494">
        <w:rPr>
          <w:b w:val="0"/>
          <w:i/>
          <w:iCs/>
          <w:szCs w:val="22"/>
        </w:rPr>
        <w:t>(exclusion criterion).</w:t>
      </w:r>
    </w:p>
    <w:p w14:paraId="0F4D61E7" w14:textId="613A210D" w:rsidR="00960764" w:rsidRPr="00BD66B9" w:rsidRDefault="00960764" w:rsidP="00960764">
      <w:pPr>
        <w:pStyle w:val="Textkrper"/>
        <w:spacing w:after="200" w:line="288" w:lineRule="auto"/>
        <w:jc w:val="both"/>
        <w:rPr>
          <w:b w:val="0"/>
          <w:i/>
          <w:iCs/>
          <w:szCs w:val="22"/>
        </w:rPr>
      </w:pPr>
      <w:r w:rsidRPr="00BD66B9">
        <w:rPr>
          <w:bCs w:val="0"/>
          <w:i/>
          <w:iCs/>
          <w:szCs w:val="22"/>
        </w:rPr>
        <w:t xml:space="preserve">At least </w:t>
      </w:r>
      <w:r>
        <w:rPr>
          <w:i/>
          <w:iCs/>
        </w:rPr>
        <w:t>2</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E21BB0" w:rsidRPr="00E21BB0">
        <w:rPr>
          <w:i/>
          <w:iCs/>
        </w:rPr>
        <w:t>participatory processes in the context of urban mobility or urban development planning (comprising citizen involvement / comprehensive stakeholder engagement and management in urban planning processes or infrastructure project development)</w:t>
      </w:r>
      <w:r w:rsidRPr="003B6278">
        <w:rPr>
          <w:b w:val="0"/>
          <w:bCs w:val="0"/>
          <w:i/>
          <w:iCs/>
        </w:rPr>
        <w:t xml:space="preserve"> </w:t>
      </w:r>
      <w:r w:rsidRPr="00BD2494">
        <w:rPr>
          <w:b w:val="0"/>
          <w:i/>
          <w:iCs/>
          <w:szCs w:val="22"/>
        </w:rPr>
        <w:t>in the last 3</w:t>
      </w:r>
      <w:r>
        <w:rPr>
          <w:b w:val="0"/>
          <w:i/>
          <w:iCs/>
          <w:szCs w:val="22"/>
        </w:rPr>
        <w:t>6 months (reference date: date of publication of this tender)</w:t>
      </w:r>
      <w:r w:rsidRPr="00BD2494">
        <w:rPr>
          <w:b w:val="0"/>
          <w:i/>
          <w:iCs/>
          <w:szCs w:val="22"/>
        </w:rPr>
        <w:t xml:space="preserve"> that had a</w:t>
      </w:r>
      <w:r w:rsidRPr="00BD66B9">
        <w:rPr>
          <w:bCs w:val="0"/>
          <w:i/>
          <w:iCs/>
          <w:szCs w:val="22"/>
        </w:rPr>
        <w:t xml:space="preserve"> minimum commission value of EUR </w:t>
      </w:r>
      <w:r>
        <w:rPr>
          <w:i/>
          <w:iCs/>
        </w:rPr>
        <w:t>150,000.00 (net)</w:t>
      </w:r>
      <w:r w:rsidRPr="003B6278">
        <w:rPr>
          <w:b w:val="0"/>
          <w:i/>
          <w:iCs/>
          <w:szCs w:val="22"/>
        </w:rPr>
        <w:t xml:space="preserve"> </w:t>
      </w:r>
      <w:r w:rsidRPr="00BD2494">
        <w:rPr>
          <w:b w:val="0"/>
          <w:i/>
          <w:iCs/>
          <w:szCs w:val="22"/>
        </w:rPr>
        <w:t>(exclusion criterion).</w:t>
      </w:r>
    </w:p>
    <w:p w14:paraId="2D1EFDCD" w14:textId="62FFB542" w:rsidR="00960764" w:rsidRDefault="00960764" w:rsidP="00960764">
      <w:pPr>
        <w:pStyle w:val="Textkrper"/>
        <w:spacing w:after="200" w:line="288" w:lineRule="auto"/>
        <w:jc w:val="both"/>
        <w:rPr>
          <w:b w:val="0"/>
          <w:i/>
          <w:iCs/>
          <w:szCs w:val="22"/>
        </w:rPr>
      </w:pPr>
      <w:r w:rsidRPr="00BD66B9">
        <w:rPr>
          <w:bCs w:val="0"/>
          <w:i/>
          <w:iCs/>
          <w:szCs w:val="22"/>
        </w:rPr>
        <w:t xml:space="preserve">At least </w:t>
      </w:r>
      <w:r w:rsidR="00E21BB0">
        <w:rPr>
          <w:i/>
          <w:iCs/>
        </w:rPr>
        <w:t>2</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E21BB0" w:rsidRPr="00E21BB0">
        <w:rPr>
          <w:i/>
          <w:iCs/>
        </w:rPr>
        <w:t>training course development in urban mobility or urban development</w:t>
      </w:r>
      <w:r w:rsidRPr="003B6278">
        <w:rPr>
          <w:b w:val="0"/>
          <w:bCs w:val="0"/>
          <w:i/>
          <w:iCs/>
        </w:rPr>
        <w:t xml:space="preserve"> </w:t>
      </w:r>
      <w:r w:rsidRPr="00BD2494">
        <w:rPr>
          <w:b w:val="0"/>
          <w:i/>
          <w:iCs/>
          <w:szCs w:val="22"/>
        </w:rPr>
        <w:t>in the last 3</w:t>
      </w:r>
      <w:r>
        <w:rPr>
          <w:b w:val="0"/>
          <w:i/>
          <w:iCs/>
          <w:szCs w:val="22"/>
        </w:rPr>
        <w:t>6 months (reference date: date of publication of this tender)</w:t>
      </w:r>
      <w:r w:rsidRPr="00BD2494">
        <w:rPr>
          <w:b w:val="0"/>
          <w:i/>
          <w:iCs/>
          <w:szCs w:val="22"/>
        </w:rPr>
        <w:t xml:space="preserve"> that had a</w:t>
      </w:r>
      <w:r w:rsidRPr="00BD66B9">
        <w:rPr>
          <w:bCs w:val="0"/>
          <w:i/>
          <w:iCs/>
          <w:szCs w:val="22"/>
        </w:rPr>
        <w:t xml:space="preserve"> minimum commission value of EUR </w:t>
      </w:r>
      <w:r>
        <w:rPr>
          <w:i/>
          <w:iCs/>
        </w:rPr>
        <w:t>150,000.00 (net)</w:t>
      </w:r>
      <w:r w:rsidRPr="003B6278">
        <w:rPr>
          <w:b w:val="0"/>
          <w:i/>
          <w:iCs/>
          <w:szCs w:val="22"/>
        </w:rPr>
        <w:t xml:space="preserve"> </w:t>
      </w:r>
      <w:r w:rsidRPr="00BD2494">
        <w:rPr>
          <w:b w:val="0"/>
          <w:i/>
          <w:iCs/>
          <w:szCs w:val="22"/>
        </w:rPr>
        <w:t>(exclusion criterion).</w:t>
      </w:r>
    </w:p>
    <w:p w14:paraId="385EAEC1" w14:textId="53071EF8" w:rsidR="00960764" w:rsidRPr="00BD66B9" w:rsidRDefault="00C14FAD" w:rsidP="00960764">
      <w:pPr>
        <w:pStyle w:val="Textkrper"/>
        <w:spacing w:after="200" w:line="288" w:lineRule="auto"/>
        <w:jc w:val="both"/>
        <w:rPr>
          <w:b w:val="0"/>
          <w:i/>
          <w:iCs/>
          <w:szCs w:val="22"/>
        </w:rPr>
      </w:pPr>
      <w:r w:rsidRPr="00C14FAD">
        <w:rPr>
          <w:b w:val="0"/>
          <w:i/>
          <w:iCs/>
          <w:color w:val="FF0000"/>
          <w:szCs w:val="22"/>
        </w:rPr>
        <w:t>Of all those references</w:t>
      </w:r>
      <w:r>
        <w:rPr>
          <w:b w:val="0"/>
          <w:i/>
          <w:iCs/>
          <w:szCs w:val="22"/>
        </w:rPr>
        <w:t xml:space="preserve">, at least </w:t>
      </w:r>
      <w:r w:rsidR="00960764">
        <w:rPr>
          <w:i/>
          <w:iCs/>
        </w:rPr>
        <w:t>3</w:t>
      </w:r>
      <w:r w:rsidR="00960764" w:rsidRPr="003B6278">
        <w:rPr>
          <w:b w:val="0"/>
          <w:i/>
          <w:iCs/>
          <w:szCs w:val="22"/>
        </w:rPr>
        <w:t xml:space="preserve"> </w:t>
      </w:r>
      <w:r w:rsidR="00960764" w:rsidRPr="00BD2494">
        <w:rPr>
          <w:b w:val="0"/>
          <w:i/>
          <w:iCs/>
          <w:szCs w:val="22"/>
        </w:rPr>
        <w:t xml:space="preserve">references </w:t>
      </w:r>
      <w:proofErr w:type="spellStart"/>
      <w:r w:rsidR="00B96FE3">
        <w:rPr>
          <w:bCs w:val="0"/>
          <w:i/>
          <w:iCs/>
          <w:szCs w:val="22"/>
        </w:rPr>
        <w:t>a</w:t>
      </w:r>
      <w:r w:rsidR="00B96FE3" w:rsidRPr="00B96FE3">
        <w:rPr>
          <w:bCs w:val="0"/>
          <w:i/>
          <w:iCs/>
          <w:szCs w:val="22"/>
        </w:rPr>
        <w:t>dressing</w:t>
      </w:r>
      <w:proofErr w:type="spellEnd"/>
      <w:r w:rsidR="00B96FE3" w:rsidRPr="00B96FE3">
        <w:rPr>
          <w:bCs w:val="0"/>
          <w:i/>
          <w:iCs/>
          <w:szCs w:val="22"/>
        </w:rPr>
        <w:t xml:space="preserve"> significantly one or more of the following aspects: 1) gender-sensitive planning, 2) inclusion of people with disabilities, 3) climate resilience</w:t>
      </w:r>
      <w:r w:rsidR="00B96FE3">
        <w:rPr>
          <w:bCs w:val="0"/>
          <w:i/>
          <w:iCs/>
          <w:szCs w:val="22"/>
        </w:rPr>
        <w:t xml:space="preserve"> </w:t>
      </w:r>
      <w:r w:rsidR="00960764" w:rsidRPr="00BD2494">
        <w:rPr>
          <w:b w:val="0"/>
          <w:i/>
          <w:iCs/>
          <w:szCs w:val="22"/>
        </w:rPr>
        <w:t>in the last 3</w:t>
      </w:r>
      <w:r w:rsidR="00960764">
        <w:rPr>
          <w:b w:val="0"/>
          <w:i/>
          <w:iCs/>
          <w:szCs w:val="22"/>
        </w:rPr>
        <w:t>6 months (reference date: date of publication of this tender)</w:t>
      </w:r>
      <w:r w:rsidR="00960764" w:rsidRPr="00BD2494">
        <w:rPr>
          <w:b w:val="0"/>
          <w:i/>
          <w:iCs/>
          <w:szCs w:val="22"/>
        </w:rPr>
        <w:t xml:space="preserve"> that had a</w:t>
      </w:r>
      <w:r w:rsidR="00960764" w:rsidRPr="00BD66B9">
        <w:rPr>
          <w:bCs w:val="0"/>
          <w:i/>
          <w:iCs/>
          <w:szCs w:val="22"/>
        </w:rPr>
        <w:t xml:space="preserve"> minimum commission value of EUR </w:t>
      </w:r>
      <w:r w:rsidR="00960764">
        <w:rPr>
          <w:i/>
          <w:iCs/>
        </w:rPr>
        <w:t>150,000.00 (net)</w:t>
      </w:r>
      <w:r w:rsidR="00960764" w:rsidRPr="003B6278">
        <w:rPr>
          <w:b w:val="0"/>
          <w:i/>
          <w:iCs/>
          <w:szCs w:val="22"/>
        </w:rPr>
        <w:t xml:space="preserve"> </w:t>
      </w:r>
      <w:r w:rsidR="00960764" w:rsidRPr="00BD2494">
        <w:rPr>
          <w:b w:val="0"/>
          <w:i/>
          <w:iCs/>
          <w:szCs w:val="22"/>
        </w:rPr>
        <w:t>(exclusion criterion).</w:t>
      </w:r>
    </w:p>
    <w:p w14:paraId="16F90C4C" w14:textId="4B1DA5AE" w:rsidR="000F5026" w:rsidRPr="00F83E87" w:rsidRDefault="00B96FE3" w:rsidP="00DD1443">
      <w:pPr>
        <w:spacing w:before="40" w:after="200" w:line="288" w:lineRule="auto"/>
        <w:ind w:right="57"/>
        <w:jc w:val="both"/>
        <w:rPr>
          <w:rFonts w:cs="Arial"/>
          <w:bCs/>
          <w:i/>
        </w:rPr>
      </w:pPr>
      <w:r w:rsidRPr="00B96FE3">
        <w:rPr>
          <w:bCs/>
          <w:i/>
          <w:iCs/>
          <w:color w:val="FF0000"/>
          <w:szCs w:val="22"/>
        </w:rPr>
        <w:t>Of all those references</w:t>
      </w:r>
      <w:r>
        <w:rPr>
          <w:rFonts w:cs="Arial"/>
          <w:bCs/>
          <w:i/>
          <w:iCs/>
        </w:rPr>
        <w:t>, a</w:t>
      </w:r>
      <w:r w:rsidR="000F5026" w:rsidRPr="00BD66B9">
        <w:rPr>
          <w:rFonts w:cs="Arial"/>
          <w:bCs/>
          <w:i/>
          <w:iCs/>
        </w:rPr>
        <w:t xml:space="preserve">t least </w:t>
      </w:r>
      <w:r>
        <w:rPr>
          <w:i/>
          <w:iCs/>
        </w:rPr>
        <w:t>2</w:t>
      </w:r>
      <w:r w:rsidR="000F5026" w:rsidRPr="00BD66B9">
        <w:rPr>
          <w:rFonts w:cs="Arial"/>
          <w:bCs/>
          <w:i/>
          <w:iCs/>
        </w:rPr>
        <w:t xml:space="preserve"> </w:t>
      </w:r>
      <w:r w:rsidR="000F5026" w:rsidRPr="003B6278">
        <w:rPr>
          <w:rFonts w:cs="Arial"/>
          <w:b/>
          <w:i/>
          <w:iCs/>
        </w:rPr>
        <w:t>references</w:t>
      </w:r>
      <w:r w:rsidR="000F5026" w:rsidRPr="00BD66B9">
        <w:rPr>
          <w:rFonts w:cs="Arial"/>
          <w:bCs/>
          <w:i/>
          <w:iCs/>
        </w:rPr>
        <w:t xml:space="preserve"> in</w:t>
      </w:r>
      <w:r w:rsidR="000F2C21" w:rsidRPr="000F2C21">
        <w:rPr>
          <w:rFonts w:cs="Arial"/>
          <w:bCs/>
          <w:i/>
          <w:iCs/>
        </w:rPr>
        <w:t xml:space="preserve"> Western or Middle Africa (According to UN-DESA Statistics Division standard country or area codes for statistical use (M49))</w:t>
      </w:r>
      <w:r w:rsidR="000F2C21" w:rsidRPr="000F2C21">
        <w:rPr>
          <w:rFonts w:cs="Arial"/>
          <w:bCs/>
          <w:i/>
          <w:iCs/>
        </w:rPr>
        <w:t xml:space="preserve"> </w:t>
      </w:r>
      <w:r w:rsidR="000F5026" w:rsidRPr="00DD1443">
        <w:rPr>
          <w:rFonts w:cs="Arial"/>
          <w:bCs/>
          <w:i/>
          <w:iCs/>
        </w:rPr>
        <w:t>in the last 3</w:t>
      </w:r>
      <w:r w:rsidR="00C22B02">
        <w:rPr>
          <w:rFonts w:cs="Arial"/>
          <w:bCs/>
          <w:i/>
          <w:iCs/>
        </w:rPr>
        <w:t>6</w:t>
      </w:r>
      <w:r w:rsidR="00C22B02">
        <w:t> months</w:t>
      </w:r>
      <w:r w:rsidR="000F5026" w:rsidRPr="00BD66B9">
        <w:rPr>
          <w:rFonts w:cs="Arial"/>
          <w:bCs/>
          <w:i/>
          <w:iCs/>
        </w:rPr>
        <w:t xml:space="preserve"> </w:t>
      </w:r>
      <w:r w:rsidR="009E6BDC">
        <w:rPr>
          <w:rFonts w:cs="Arial"/>
          <w:bCs/>
          <w:i/>
          <w:iCs/>
        </w:rPr>
        <w:t xml:space="preserve">(reference date: date of publication of this tender) </w:t>
      </w:r>
      <w:r w:rsidR="000F5026" w:rsidRPr="00BD66B9">
        <w:rPr>
          <w:rFonts w:cs="Arial"/>
          <w:bCs/>
          <w:i/>
          <w:iCs/>
        </w:rPr>
        <w:t>that ha</w:t>
      </w:r>
      <w:r w:rsidR="000F5026">
        <w:rPr>
          <w:rFonts w:cs="Arial"/>
          <w:bCs/>
          <w:i/>
          <w:iCs/>
        </w:rPr>
        <w:t>d</w:t>
      </w:r>
      <w:r w:rsidR="000F5026" w:rsidRPr="00BD66B9">
        <w:rPr>
          <w:rFonts w:cs="Arial"/>
          <w:bCs/>
          <w:i/>
          <w:iCs/>
        </w:rPr>
        <w:t xml:space="preserve"> a </w:t>
      </w:r>
      <w:r w:rsidR="000F5026" w:rsidRPr="00BD2494">
        <w:rPr>
          <w:rFonts w:cs="Arial"/>
          <w:b/>
          <w:i/>
          <w:iCs/>
        </w:rPr>
        <w:t xml:space="preserve">minimum commission value of EUR </w:t>
      </w:r>
      <w:r w:rsidR="000F2C21">
        <w:rPr>
          <w:b/>
          <w:bCs/>
          <w:i/>
          <w:iCs/>
        </w:rPr>
        <w:t>150,000.00</w:t>
      </w:r>
      <w:r w:rsidR="007F6BDF">
        <w:rPr>
          <w:b/>
          <w:bCs/>
          <w:i/>
          <w:iCs/>
        </w:rPr>
        <w:t xml:space="preserve"> (net)</w:t>
      </w:r>
      <w:r w:rsidR="000F5026" w:rsidRPr="003B6278">
        <w:rPr>
          <w:rFonts w:cs="Arial"/>
          <w:bCs/>
          <w:i/>
          <w:iCs/>
        </w:rPr>
        <w:t xml:space="preserve"> (</w:t>
      </w:r>
      <w:r w:rsidR="000F5026" w:rsidRPr="00BD66B9">
        <w:rPr>
          <w:rFonts w:cs="Arial"/>
          <w:bCs/>
          <w:i/>
          <w:iCs/>
        </w:rPr>
        <w:t>exclusion criterion)</w:t>
      </w:r>
      <w:r w:rsidR="000F5026">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62CAFAA8"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Pr="003B6278">
        <w:rPr>
          <w:rFonts w:asciiTheme="majorHAnsi" w:hAnsiTheme="majorHAnsi" w:cstheme="majorHAnsi"/>
          <w:i/>
        </w:rPr>
        <w:t>.</w:t>
      </w:r>
    </w:p>
    <w:p w14:paraId="2337DE37" w14:textId="431EDA46"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lastRenderedPageBreak/>
        <w:t xml:space="preserve">Only references with the required </w:t>
      </w:r>
      <w:r w:rsidRPr="000777F7">
        <w:rPr>
          <w:rFonts w:asciiTheme="majorHAnsi" w:hAnsiTheme="majorHAnsi" w:cstheme="majorHAnsi"/>
          <w:b/>
          <w:bCs/>
          <w:i/>
          <w:color w:val="000000" w:themeColor="text1"/>
        </w:rPr>
        <w:t xml:space="preserve">minimum commission value in the amount of </w:t>
      </w:r>
      <w:r w:rsidRPr="000F2C21">
        <w:rPr>
          <w:rFonts w:asciiTheme="majorHAnsi" w:hAnsiTheme="majorHAnsi" w:cstheme="majorHAnsi"/>
          <w:b/>
          <w:bCs/>
          <w:i/>
          <w:color w:val="000000" w:themeColor="text1"/>
        </w:rPr>
        <w:t>EUR</w:t>
      </w:r>
      <w:r w:rsidR="001441FA" w:rsidRPr="000F2C21">
        <w:rPr>
          <w:rFonts w:asciiTheme="majorHAnsi" w:hAnsiTheme="majorHAnsi" w:cstheme="majorHAnsi"/>
          <w:b/>
          <w:bCs/>
          <w:i/>
          <w:color w:val="000000" w:themeColor="text1"/>
        </w:rPr>
        <w:t> </w:t>
      </w:r>
      <w:r w:rsidR="000F2C21" w:rsidRPr="000F2C21">
        <w:rPr>
          <w:rFonts w:cs="Arial"/>
          <w:b/>
          <w:bCs/>
          <w:i/>
          <w:lang w:eastAsia="de-DE" w:bidi="ar-SA"/>
        </w:rPr>
        <w:t>150,000.00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w:t>
      </w:r>
      <w:proofErr w:type="gramStart"/>
      <w:r w:rsidRPr="000777F7">
        <w:rPr>
          <w:rFonts w:asciiTheme="majorHAnsi" w:hAnsiTheme="majorHAnsi" w:cstheme="majorHAnsi"/>
          <w:bCs/>
          <w:sz w:val="16"/>
          <w:szCs w:val="16"/>
        </w:rPr>
        <w:t>official</w:t>
      </w:r>
      <w:proofErr w:type="gramEnd"/>
      <w:r w:rsidRPr="000777F7">
        <w:rPr>
          <w:rFonts w:asciiTheme="majorHAnsi" w:hAnsiTheme="majorHAnsi" w:cstheme="majorHAnsi"/>
          <w:bCs/>
          <w:sz w:val="16"/>
          <w:szCs w:val="16"/>
        </w:rPr>
        <w:t xml:space="preserve">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B423F" w14:textId="77777777" w:rsidR="00795C7B" w:rsidRDefault="00795C7B" w:rsidP="00A637D0">
      <w:r>
        <w:separator/>
      </w:r>
    </w:p>
  </w:endnote>
  <w:endnote w:type="continuationSeparator" w:id="0">
    <w:p w14:paraId="0F5FF557" w14:textId="77777777" w:rsidR="00795C7B" w:rsidRDefault="00795C7B"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7A6DF" w14:textId="77777777" w:rsidR="00795C7B" w:rsidRDefault="00795C7B" w:rsidP="00A637D0">
      <w:r>
        <w:separator/>
      </w:r>
    </w:p>
  </w:footnote>
  <w:footnote w:type="continuationSeparator" w:id="0">
    <w:p w14:paraId="6CAD0A6E" w14:textId="77777777" w:rsidR="00795C7B" w:rsidRDefault="00795C7B"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2C21"/>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67DE9"/>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22DE"/>
    <w:rsid w:val="005A2F15"/>
    <w:rsid w:val="005B3D97"/>
    <w:rsid w:val="005C5B78"/>
    <w:rsid w:val="005D500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95C7B"/>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2676D"/>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239DC"/>
    <w:rsid w:val="00925D36"/>
    <w:rsid w:val="00943FD9"/>
    <w:rsid w:val="00950984"/>
    <w:rsid w:val="00951094"/>
    <w:rsid w:val="00951918"/>
    <w:rsid w:val="00955C90"/>
    <w:rsid w:val="00957D5A"/>
    <w:rsid w:val="00960764"/>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96FE3"/>
    <w:rsid w:val="00BA06E5"/>
    <w:rsid w:val="00BA380D"/>
    <w:rsid w:val="00BB2B62"/>
    <w:rsid w:val="00BB68B2"/>
    <w:rsid w:val="00BB727E"/>
    <w:rsid w:val="00BC39F0"/>
    <w:rsid w:val="00BC3FE3"/>
    <w:rsid w:val="00BC574D"/>
    <w:rsid w:val="00BD51D1"/>
    <w:rsid w:val="00BE09A4"/>
    <w:rsid w:val="00BE772A"/>
    <w:rsid w:val="00C04900"/>
    <w:rsid w:val="00C11D38"/>
    <w:rsid w:val="00C1422E"/>
    <w:rsid w:val="00C14FAD"/>
    <w:rsid w:val="00C15664"/>
    <w:rsid w:val="00C1581D"/>
    <w:rsid w:val="00C1765D"/>
    <w:rsid w:val="00C177A6"/>
    <w:rsid w:val="00C21919"/>
    <w:rsid w:val="00C21ABB"/>
    <w:rsid w:val="00C22B02"/>
    <w:rsid w:val="00C23358"/>
    <w:rsid w:val="00C3038A"/>
    <w:rsid w:val="00C33501"/>
    <w:rsid w:val="00C536B9"/>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7E99"/>
    <w:rsid w:val="00E21BB0"/>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167DE9"/>
    <w:rsid w:val="0020366E"/>
    <w:rsid w:val="0038255E"/>
    <w:rsid w:val="004E2A8E"/>
    <w:rsid w:val="00606041"/>
    <w:rsid w:val="006D380C"/>
    <w:rsid w:val="006D70EC"/>
    <w:rsid w:val="007B1ABE"/>
    <w:rsid w:val="00833BD4"/>
    <w:rsid w:val="0086569E"/>
    <w:rsid w:val="009A0E7A"/>
    <w:rsid w:val="00BB0A21"/>
    <w:rsid w:val="00E90354"/>
    <w:rsid w:val="00EB5019"/>
    <w:rsid w:val="00F57A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2237</Words>
  <Characters>14097</Characters>
  <Application>Microsoft Office Word</Application>
  <DocSecurity>0</DocSecurity>
  <Lines>117</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Chevalier, Marion GIZ</cp:lastModifiedBy>
  <cp:revision>13</cp:revision>
  <cp:lastPrinted>2020-06-12T14:09:00Z</cp:lastPrinted>
  <dcterms:created xsi:type="dcterms:W3CDTF">2025-12-19T14:54:00Z</dcterms:created>
  <dcterms:modified xsi:type="dcterms:W3CDTF">2026-07-08T08:41:00Z</dcterms:modified>
</cp:coreProperties>
</file>